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b w:val="0"/>
          <w:color w:val="0000FF"/>
          <w:szCs w:val="21"/>
        </w:rPr>
      </w:pPr>
      <w:r>
        <w:rPr>
          <w:rStyle w:val="8"/>
          <w:rFonts w:hint="eastAsia" w:ascii="宋体" w:hAnsi="宋体"/>
          <w:b/>
          <w:sz w:val="36"/>
          <w:szCs w:val="36"/>
        </w:rPr>
        <w:t>20</w:t>
      </w:r>
      <w:r>
        <w:rPr>
          <w:rStyle w:val="8"/>
          <w:rFonts w:hint="eastAsia" w:ascii="宋体" w:hAnsi="宋体"/>
          <w:b/>
          <w:sz w:val="36"/>
          <w:szCs w:val="36"/>
          <w:lang w:val="en-US" w:eastAsia="zh-CN"/>
        </w:rPr>
        <w:t>21</w:t>
      </w:r>
      <w:r>
        <w:rPr>
          <w:rStyle w:val="8"/>
          <w:rFonts w:hint="eastAsia" w:ascii="宋体" w:hAnsi="宋体"/>
          <w:b/>
          <w:sz w:val="36"/>
          <w:szCs w:val="36"/>
        </w:rPr>
        <w:t>-202</w:t>
      </w:r>
      <w:r>
        <w:rPr>
          <w:rStyle w:val="8"/>
          <w:rFonts w:hint="eastAsia" w:ascii="宋体" w:hAnsi="宋体"/>
          <w:b/>
          <w:sz w:val="36"/>
          <w:szCs w:val="36"/>
          <w:lang w:val="en-US" w:eastAsia="zh-CN"/>
        </w:rPr>
        <w:t>2</w:t>
      </w:r>
      <w:r>
        <w:rPr>
          <w:rStyle w:val="8"/>
          <w:rFonts w:hint="eastAsia" w:ascii="宋体" w:hAnsi="宋体"/>
          <w:b/>
          <w:sz w:val="36"/>
          <w:szCs w:val="36"/>
        </w:rPr>
        <w:t>学年机械工程学院研究生单项先进个人评定细则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为了使</w:t>
      </w:r>
      <w:r>
        <w:rPr>
          <w:rFonts w:hint="eastAsia" w:ascii="宋体" w:hAnsi="宋体"/>
          <w:sz w:val="28"/>
          <w:szCs w:val="28"/>
          <w:lang w:val="en-US" w:eastAsia="zh-CN"/>
        </w:rPr>
        <w:t>评优工作</w:t>
      </w:r>
      <w:r>
        <w:rPr>
          <w:rFonts w:hint="eastAsia" w:ascii="宋体" w:hAnsi="宋体"/>
          <w:sz w:val="28"/>
          <w:szCs w:val="28"/>
        </w:rPr>
        <w:t>按照公平、公正和公开的原则评定，促进研究生素质的全面提高，依据《东南大学研究生荣誉表彰办法（试行）》文件要求,制定本细则。</w:t>
      </w:r>
    </w:p>
    <w:p>
      <w:pPr>
        <w:numPr>
          <w:ilvl w:val="0"/>
          <w:numId w:val="1"/>
        </w:numPr>
        <w:ind w:left="-210" w:leftChars="0" w:firstLine="420" w:firstLineChars="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执行上述相关文件中的全部条款。</w:t>
      </w:r>
    </w:p>
    <w:p>
      <w:pPr>
        <w:numPr>
          <w:ilvl w:val="0"/>
          <w:numId w:val="1"/>
        </w:numPr>
        <w:ind w:left="-210" w:leftChars="0" w:firstLine="420" w:firstLineChars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评选对象</w:t>
      </w:r>
    </w:p>
    <w:p>
      <w:pPr>
        <w:ind w:firstLine="420" w:firstLineChars="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我</w:t>
      </w:r>
      <w:bookmarkStart w:id="0" w:name="_Hlk113263078"/>
      <w:r>
        <w:rPr>
          <w:rFonts w:hint="eastAsia" w:ascii="宋体" w:hAnsi="宋体"/>
          <w:sz w:val="28"/>
          <w:szCs w:val="28"/>
          <w:lang w:val="en-US" w:eastAsia="zh-CN"/>
        </w:rPr>
        <w:t>院</w:t>
      </w:r>
      <w:r>
        <w:rPr>
          <w:rFonts w:hint="eastAsia" w:ascii="宋体" w:hAnsi="宋体"/>
          <w:sz w:val="28"/>
          <w:szCs w:val="28"/>
        </w:rPr>
        <w:t>在籍学制内的全日制研究生，不含留学生和2022级研究生新生（2</w:t>
      </w:r>
      <w:r>
        <w:rPr>
          <w:rFonts w:ascii="宋体" w:hAnsi="宋体"/>
          <w:sz w:val="28"/>
          <w:szCs w:val="28"/>
        </w:rPr>
        <w:t>022</w:t>
      </w:r>
      <w:r>
        <w:rPr>
          <w:rFonts w:hint="eastAsia" w:ascii="宋体" w:hAnsi="宋体"/>
          <w:sz w:val="28"/>
          <w:szCs w:val="28"/>
        </w:rPr>
        <w:t>级硕博连读博士研究生</w:t>
      </w:r>
      <w:bookmarkEnd w:id="0"/>
      <w:r>
        <w:rPr>
          <w:rFonts w:hint="eastAsia" w:ascii="宋体" w:hAnsi="宋体"/>
          <w:sz w:val="28"/>
          <w:szCs w:val="28"/>
        </w:rPr>
        <w:t>除外）。</w:t>
      </w:r>
    </w:p>
    <w:p>
      <w:pPr>
        <w:numPr>
          <w:ilvl w:val="0"/>
          <w:numId w:val="1"/>
        </w:numPr>
        <w:ind w:left="-210" w:leftChars="0" w:firstLine="420" w:firstLineChars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评选推荐条件</w:t>
      </w:r>
    </w:p>
    <w:p>
      <w:pPr>
        <w:ind w:firstLine="420" w:firstLineChars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向学校推荐表彰一批在学业成绩、学术创新、实践劳动、社会服务、体育美育方面的先进个人，每项每年推荐不超过可参评研究生人数的1%。单项先进个人和三好研究生及标兵、优秀研究生干部及标兵，同一学年不兼得。</w:t>
      </w:r>
    </w:p>
    <w:p>
      <w:pPr>
        <w:ind w:firstLine="420" w:firstLineChars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1.学业成绩先进个人：在硕士研究生、直博生第二学年秋季学期进行评选，评选条件如下：</w:t>
      </w:r>
    </w:p>
    <w:p>
      <w:pPr>
        <w:ind w:firstLine="420" w:firstLineChars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课程学习无首修不及格，学习成绩名列前茅，首修规格化平均成绩高于80分，且排名年级前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5%。</w:t>
      </w:r>
    </w:p>
    <w:p>
      <w:pPr>
        <w:ind w:firstLine="420" w:firstLineChars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2.学术创新先进个人：参评学年满足以下条件之一的研究生有参评资格：</w:t>
      </w:r>
    </w:p>
    <w:p>
      <w:pPr>
        <w:ind w:firstLine="420" w:firstLineChars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（1）在校级及以上学科竞赛中获奖；</w:t>
      </w:r>
    </w:p>
    <w:p>
      <w:pPr>
        <w:ind w:firstLine="420" w:firstLineChars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（2）获得已授权的发明专利（本人排第一或导师第一本人第二）；</w:t>
      </w:r>
    </w:p>
    <w:p>
      <w:pPr>
        <w:ind w:firstLine="420" w:firstLineChars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（3）发表高水平论文（本人第一作者或者导师第一作者本人第二作者）；</w:t>
      </w:r>
    </w:p>
    <w:p>
      <w:pPr>
        <w:ind w:firstLine="420" w:firstLineChars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（4）本学年参加有较大影响的学术会议，论文被录用（本人第一作者或者导师第一作者本人第二作者）；</w:t>
      </w:r>
    </w:p>
    <w:p>
      <w:pPr>
        <w:ind w:firstLine="420" w:firstLineChars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（5）其他在学术科研活动中取得突出成绩。</w:t>
      </w:r>
    </w:p>
    <w:p>
      <w:pPr>
        <w:ind w:firstLine="420" w:firstLineChars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3.实践劳动先进个人：在社会实践、专业实践、劳动实践等活动中表现突出的个人。</w:t>
      </w:r>
    </w:p>
    <w:p>
      <w:pPr>
        <w:ind w:firstLine="420" w:firstLineChars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4.社会服务先进个人：在公益活动、志愿服务、学生工作等方面表现突出的个人。</w:t>
      </w:r>
    </w:p>
    <w:p>
      <w:pPr>
        <w:ind w:firstLine="420" w:firstLineChars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5.体育美育先进个人：在学院及以上体育比赛、艺术展演等活动中表现突出的个人。</w:t>
      </w:r>
    </w:p>
    <w:p>
      <w:pPr>
        <w:numPr>
          <w:ilvl w:val="0"/>
          <w:numId w:val="1"/>
        </w:numPr>
        <w:ind w:left="-210" w:leftChars="0" w:firstLine="420" w:firstLineChars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评选推荐流程</w:t>
      </w:r>
    </w:p>
    <w:p>
      <w:pPr>
        <w:ind w:firstLine="420" w:firstLineChars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1.</w:t>
      </w:r>
      <w:r>
        <w:rPr>
          <w:rFonts w:hint="eastAsia" w:ascii="宋体" w:hAnsi="宋体"/>
          <w:sz w:val="28"/>
          <w:szCs w:val="28"/>
        </w:rPr>
        <w:t>研究生本人依照评选条件和实施细则，填写《东南大</w:t>
      </w:r>
      <w:r>
        <w:rPr>
          <w:rFonts w:hint="eastAsia" w:ascii="宋体" w:hAnsi="宋体"/>
          <w:sz w:val="28"/>
          <w:szCs w:val="28"/>
          <w:lang w:val="en-US" w:eastAsia="zh-CN"/>
        </w:rPr>
        <w:t>学</w:t>
      </w:r>
      <w:r>
        <w:rPr>
          <w:rFonts w:hint="eastAsia" w:ascii="宋体" w:hAnsi="宋体"/>
          <w:sz w:val="28"/>
          <w:szCs w:val="28"/>
        </w:rPr>
        <w:t>2021-2022学年单项先进个人登记表》（附件），向所在班级提出申请。</w:t>
      </w:r>
    </w:p>
    <w:p>
      <w:pPr>
        <w:ind w:firstLine="420" w:firstLineChars="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2.班级成立民主评议小组，审核申请人相关条件，进行民主评议，对各班级不设置名额限制，符合条件均可推荐。</w:t>
      </w:r>
    </w:p>
    <w:p>
      <w:pPr>
        <w:ind w:firstLine="420" w:firstLineChars="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.学院成立单项先进个人评审委员会，根据各班级推荐情况，确定拟推荐人选并公示，公示时间3个工作日。经公示无异议的拟推荐研究生登录“东南大学网上办事大厅”ehall.seu.edu.cn，搜索“研究生荣誉称号”应用在线提交材料并打印登记表，学院进行系统审核。</w:t>
      </w:r>
      <w:r>
        <w:rPr>
          <w:rFonts w:hint="eastAsia" w:ascii="宋体" w:hAnsi="宋体"/>
          <w:sz w:val="28"/>
          <w:szCs w:val="28"/>
        </w:rPr>
        <w:t>以上工作在9月23日前完成。</w:t>
      </w:r>
    </w:p>
    <w:p>
      <w:pPr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本细则的解释权归机械工程学院研究生</w:t>
      </w:r>
      <w:r>
        <w:rPr>
          <w:rFonts w:hint="eastAsia" w:ascii="宋体" w:hAnsi="宋体"/>
          <w:sz w:val="28"/>
          <w:szCs w:val="28"/>
          <w:lang w:val="en-US" w:eastAsia="zh-CN"/>
        </w:rPr>
        <w:t>单项先进个人评审</w:t>
      </w:r>
      <w:r>
        <w:rPr>
          <w:rFonts w:hint="eastAsia" w:ascii="宋体" w:hAnsi="宋体"/>
          <w:sz w:val="28"/>
          <w:szCs w:val="28"/>
        </w:rPr>
        <w:t>委员会。</w:t>
      </w:r>
    </w:p>
    <w:p>
      <w:pPr>
        <w:rPr>
          <w:rFonts w:ascii="华文楷体" w:hAnsi="华文楷体" w:eastAsia="华文楷体"/>
          <w:sz w:val="28"/>
          <w:szCs w:val="28"/>
        </w:rPr>
      </w:pPr>
    </w:p>
    <w:p>
      <w:pPr>
        <w:rPr>
          <w:rFonts w:ascii="华文楷体" w:hAnsi="华文楷体" w:eastAsia="华文楷体"/>
          <w:sz w:val="28"/>
          <w:szCs w:val="28"/>
        </w:rPr>
      </w:pPr>
    </w:p>
    <w:p>
      <w:pPr>
        <w:rPr>
          <w:rFonts w:ascii="华文楷体" w:hAnsi="华文楷体" w:eastAsia="华文楷体"/>
          <w:sz w:val="28"/>
          <w:szCs w:val="28"/>
        </w:rPr>
      </w:pPr>
    </w:p>
    <w:p>
      <w:pPr>
        <w:rPr>
          <w:rFonts w:ascii="华文楷体" w:hAnsi="华文楷体" w:eastAsia="华文楷体"/>
          <w:sz w:val="28"/>
          <w:szCs w:val="28"/>
        </w:rPr>
      </w:pPr>
    </w:p>
    <w:p>
      <w:pPr>
        <w:rPr>
          <w:rFonts w:ascii="华文楷体" w:hAnsi="华文楷体" w:eastAsia="华文楷体"/>
          <w:sz w:val="28"/>
          <w:szCs w:val="28"/>
        </w:rPr>
      </w:pPr>
    </w:p>
    <w:p>
      <w:pPr>
        <w:rPr>
          <w:rFonts w:ascii="华文楷体" w:hAnsi="华文楷体" w:eastAsia="华文楷体"/>
          <w:sz w:val="28"/>
          <w:szCs w:val="28"/>
        </w:rPr>
      </w:pPr>
    </w:p>
    <w:p>
      <w:pPr>
        <w:rPr>
          <w:rFonts w:ascii="华文楷体" w:hAnsi="华文楷体" w:eastAsia="华文楷体"/>
          <w:sz w:val="28"/>
          <w:szCs w:val="28"/>
        </w:rPr>
      </w:pPr>
    </w:p>
    <w:p>
      <w:pPr>
        <w:rPr>
          <w:rFonts w:ascii="华文楷体" w:hAnsi="华文楷体" w:eastAsia="华文楷体"/>
          <w:sz w:val="28"/>
          <w:szCs w:val="28"/>
        </w:rPr>
      </w:pPr>
    </w:p>
    <w:p>
      <w:pPr>
        <w:rPr>
          <w:rFonts w:ascii="华文楷体" w:hAnsi="华文楷体" w:eastAsia="华文楷体"/>
          <w:sz w:val="28"/>
          <w:szCs w:val="28"/>
        </w:rPr>
      </w:pPr>
    </w:p>
    <w:p>
      <w:pPr>
        <w:rPr>
          <w:rFonts w:ascii="华文楷体" w:hAnsi="华文楷体" w:eastAsia="华文楷体"/>
          <w:sz w:val="28"/>
          <w:szCs w:val="28"/>
        </w:rPr>
      </w:pPr>
    </w:p>
    <w:p>
      <w:pPr>
        <w:rPr>
          <w:rFonts w:ascii="华文楷体" w:hAnsi="华文楷体" w:eastAsia="华文楷体"/>
          <w:sz w:val="28"/>
          <w:szCs w:val="28"/>
        </w:rPr>
      </w:pPr>
    </w:p>
    <w:p>
      <w:pPr>
        <w:rPr>
          <w:rFonts w:ascii="华文楷体" w:hAnsi="华文楷体" w:eastAsia="华文楷体"/>
          <w:sz w:val="28"/>
          <w:szCs w:val="28"/>
        </w:rPr>
      </w:pPr>
    </w:p>
    <w:p>
      <w:pPr>
        <w:rPr>
          <w:rFonts w:ascii="华文楷体" w:hAnsi="华文楷体" w:eastAsia="华文楷体"/>
          <w:sz w:val="28"/>
          <w:szCs w:val="28"/>
        </w:rPr>
      </w:pPr>
    </w:p>
    <w:p>
      <w:pPr>
        <w:rPr>
          <w:rFonts w:ascii="华文楷体" w:hAnsi="华文楷体" w:eastAsia="华文楷体"/>
          <w:sz w:val="28"/>
          <w:szCs w:val="28"/>
        </w:rPr>
      </w:pPr>
    </w:p>
    <w:p>
      <w:pPr>
        <w:rPr>
          <w:rFonts w:ascii="华文楷体" w:hAnsi="华文楷体" w:eastAsia="华文楷体"/>
          <w:sz w:val="28"/>
          <w:szCs w:val="28"/>
        </w:rPr>
      </w:pPr>
    </w:p>
    <w:p>
      <w:pPr>
        <w:rPr>
          <w:rFonts w:ascii="华文楷体" w:hAnsi="华文楷体" w:eastAsia="华文楷体"/>
          <w:sz w:val="28"/>
          <w:szCs w:val="28"/>
        </w:rPr>
      </w:pPr>
    </w:p>
    <w:p>
      <w:pPr>
        <w:rPr>
          <w:rFonts w:ascii="华文楷体" w:hAnsi="华文楷体" w:eastAsia="华文楷体"/>
          <w:sz w:val="28"/>
          <w:szCs w:val="28"/>
        </w:rPr>
      </w:pPr>
    </w:p>
    <w:p>
      <w:pPr>
        <w:ind w:right="560"/>
        <w:jc w:val="righ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ab/>
      </w:r>
      <w:r>
        <w:rPr>
          <w:rFonts w:hint="eastAsia" w:ascii="宋体" w:hAnsi="宋体"/>
          <w:sz w:val="28"/>
          <w:szCs w:val="28"/>
        </w:rPr>
        <w:t>机械工程学院</w:t>
      </w:r>
    </w:p>
    <w:p>
      <w:pPr>
        <w:jc w:val="righ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22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jc w:val="both"/>
        <w:rPr>
          <w:rFonts w:hint="eastAsia" w:ascii="宋体" w:hAnsi="宋体"/>
          <w:sz w:val="28"/>
          <w:szCs w:val="28"/>
        </w:rPr>
      </w:pPr>
    </w:p>
    <w:p>
      <w:pPr>
        <w:jc w:val="right"/>
        <w:rPr>
          <w:rFonts w:hint="eastAsia" w:ascii="宋体" w:hAnsi="宋体"/>
          <w:sz w:val="28"/>
          <w:szCs w:val="28"/>
        </w:rPr>
      </w:pP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附件：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1、机械工程学院研究生单项先进个人评审委员会名单</w:t>
      </w:r>
    </w:p>
    <w:p/>
    <w:p>
      <w:pPr>
        <w:jc w:val="left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</w:t>
      </w:r>
      <w:r>
        <w:rPr>
          <w:rFonts w:hint="eastAsia"/>
          <w:sz w:val="28"/>
          <w:szCs w:val="28"/>
        </w:rPr>
        <w:t>件1</w:t>
      </w:r>
    </w:p>
    <w:p>
      <w:pPr>
        <w:pStyle w:val="2"/>
        <w:jc w:val="center"/>
        <w:rPr>
          <w:b w:val="0"/>
          <w:sz w:val="28"/>
        </w:rPr>
      </w:pPr>
      <w:r>
        <w:rPr>
          <w:rStyle w:val="8"/>
          <w:rFonts w:hint="eastAsia" w:ascii="宋体" w:hAnsi="宋体"/>
          <w:b/>
          <w:sz w:val="32"/>
          <w:szCs w:val="28"/>
        </w:rPr>
        <w:t>机械工程学院研究生单项先进个人</w:t>
      </w:r>
      <w:r>
        <w:rPr>
          <w:rStyle w:val="8"/>
          <w:rFonts w:hint="eastAsia" w:ascii="宋体" w:hAnsi="宋体"/>
          <w:b/>
          <w:sz w:val="32"/>
          <w:szCs w:val="28"/>
          <w:lang w:val="en-US" w:eastAsia="zh-CN"/>
        </w:rPr>
        <w:t>评审</w:t>
      </w:r>
      <w:r>
        <w:rPr>
          <w:rStyle w:val="8"/>
          <w:rFonts w:hint="eastAsia" w:ascii="宋体" w:hAnsi="宋体"/>
          <w:b/>
          <w:sz w:val="32"/>
          <w:szCs w:val="28"/>
        </w:rPr>
        <w:t xml:space="preserve">委员会名单 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主任委员：张志胜、倪中华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成    员：王  斌、</w:t>
      </w:r>
      <w:r>
        <w:rPr>
          <w:rFonts w:hint="eastAsia" w:ascii="宋体" w:hAnsi="宋体"/>
          <w:sz w:val="28"/>
          <w:szCs w:val="28"/>
          <w:lang w:val="en-US" w:eastAsia="zh-CN"/>
        </w:rPr>
        <w:t>刘晓军、</w:t>
      </w:r>
      <w:bookmarkStart w:id="1" w:name="_GoBack"/>
      <w:bookmarkEnd w:id="1"/>
      <w:r>
        <w:rPr>
          <w:rFonts w:hint="eastAsia" w:ascii="宋体" w:hAnsi="宋体"/>
          <w:sz w:val="28"/>
          <w:szCs w:val="28"/>
        </w:rPr>
        <w:t>陈震、毕可东、孙东科、窦建平、阚亚鲸、罗晨、周小舟、王金湘、学生代表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秘    书：徐志芳、</w:t>
      </w:r>
      <w:r>
        <w:rPr>
          <w:rFonts w:hint="eastAsia" w:ascii="宋体" w:hAnsi="宋体"/>
          <w:sz w:val="28"/>
          <w:szCs w:val="28"/>
          <w:lang w:val="en-US" w:eastAsia="zh-CN"/>
        </w:rPr>
        <w:t>史红叶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E42E62"/>
    <w:multiLevelType w:val="singleLevel"/>
    <w:tmpl w:val="C7E42E62"/>
    <w:lvl w:ilvl="0" w:tentative="0">
      <w:start w:val="1"/>
      <w:numFmt w:val="chineseCounting"/>
      <w:suff w:val="nothing"/>
      <w:lvlText w:val="%1、"/>
      <w:lvlJc w:val="left"/>
      <w:pPr>
        <w:ind w:left="-21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OwNDeyMDMyMzYytjRS0lEKTi0uzszPAykwrAUA4TGLuiwAAAA="/>
    <w:docVar w:name="commondata" w:val="eyJoZGlkIjoiMWI3ZDFiZjY5YzdjMmI5ZTEyNmQ1NjMxZTAzZTdjZTIifQ=="/>
  </w:docVars>
  <w:rsids>
    <w:rsidRoot w:val="00933F66"/>
    <w:rsid w:val="000C749D"/>
    <w:rsid w:val="000E24BD"/>
    <w:rsid w:val="000E61C8"/>
    <w:rsid w:val="0014218E"/>
    <w:rsid w:val="00160571"/>
    <w:rsid w:val="001B3525"/>
    <w:rsid w:val="001D301A"/>
    <w:rsid w:val="00207591"/>
    <w:rsid w:val="002520E6"/>
    <w:rsid w:val="00281315"/>
    <w:rsid w:val="002843EC"/>
    <w:rsid w:val="003241C7"/>
    <w:rsid w:val="003554F0"/>
    <w:rsid w:val="003A2F04"/>
    <w:rsid w:val="003B3767"/>
    <w:rsid w:val="003F0FB7"/>
    <w:rsid w:val="003F7539"/>
    <w:rsid w:val="004668BB"/>
    <w:rsid w:val="00474231"/>
    <w:rsid w:val="00484130"/>
    <w:rsid w:val="004C01A0"/>
    <w:rsid w:val="005F6CF9"/>
    <w:rsid w:val="00607FBF"/>
    <w:rsid w:val="006343B0"/>
    <w:rsid w:val="006C33C9"/>
    <w:rsid w:val="007C31CE"/>
    <w:rsid w:val="00822AE3"/>
    <w:rsid w:val="00891047"/>
    <w:rsid w:val="008A6B70"/>
    <w:rsid w:val="008E2F06"/>
    <w:rsid w:val="00933F66"/>
    <w:rsid w:val="009D38E6"/>
    <w:rsid w:val="00A0215E"/>
    <w:rsid w:val="00A55494"/>
    <w:rsid w:val="00AD52F0"/>
    <w:rsid w:val="00B91AFB"/>
    <w:rsid w:val="00BA0A0D"/>
    <w:rsid w:val="00BF0D09"/>
    <w:rsid w:val="00C12E48"/>
    <w:rsid w:val="00C32E15"/>
    <w:rsid w:val="00C9344C"/>
    <w:rsid w:val="00CA1005"/>
    <w:rsid w:val="00CB3EDF"/>
    <w:rsid w:val="00DB2C12"/>
    <w:rsid w:val="00E564B3"/>
    <w:rsid w:val="00E63763"/>
    <w:rsid w:val="00E723FF"/>
    <w:rsid w:val="00E8158B"/>
    <w:rsid w:val="00FC1788"/>
    <w:rsid w:val="081505DA"/>
    <w:rsid w:val="08E81855"/>
    <w:rsid w:val="118D0D6A"/>
    <w:rsid w:val="1D6A57F0"/>
    <w:rsid w:val="23ED3D6C"/>
    <w:rsid w:val="28180C8B"/>
    <w:rsid w:val="2B2142FB"/>
    <w:rsid w:val="2E114AFB"/>
    <w:rsid w:val="2F3B798D"/>
    <w:rsid w:val="30CF3587"/>
    <w:rsid w:val="356A6545"/>
    <w:rsid w:val="3E247F32"/>
    <w:rsid w:val="44DB01A8"/>
    <w:rsid w:val="4E6622F7"/>
    <w:rsid w:val="4E921944"/>
    <w:rsid w:val="4EDA66AD"/>
    <w:rsid w:val="559B402F"/>
    <w:rsid w:val="56605792"/>
    <w:rsid w:val="58B24661"/>
    <w:rsid w:val="691D2F8F"/>
    <w:rsid w:val="69202078"/>
    <w:rsid w:val="6B5C2365"/>
    <w:rsid w:val="6BCF44A8"/>
    <w:rsid w:val="6E43309D"/>
    <w:rsid w:val="704E1D5E"/>
    <w:rsid w:val="77182EAF"/>
    <w:rsid w:val="799F60E4"/>
    <w:rsid w:val="7D004A57"/>
    <w:rsid w:val="7D51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style11"/>
    <w:qFormat/>
    <w:uiPriority w:val="99"/>
    <w:rPr>
      <w:b/>
      <w:sz w:val="16"/>
    </w:rPr>
  </w:style>
  <w:style w:type="character" w:customStyle="1" w:styleId="9">
    <w:name w:val="标题 1 字符"/>
    <w:basedOn w:val="7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批注框文本 字符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1016</Words>
  <Characters>1070</Characters>
  <Lines>8</Lines>
  <Paragraphs>2</Paragraphs>
  <TotalTime>0</TotalTime>
  <ScaleCrop>false</ScaleCrop>
  <LinksUpToDate>false</LinksUpToDate>
  <CharactersWithSpaces>1083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2019-10-21T02:17:00Z</dcterms:created>
  <dc:creator>王斌</dc:creator>
  <cp:lastModifiedBy>李兵兵</cp:lastModifiedBy>
  <cp:lastPrinted>2020-09-25T02:25:00Z</cp:lastPrinted>
  <dcterms:modified xsi:type="dcterms:W3CDTF">2022-09-21T07:38:44Z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3CD5FA71CC11467C974F2A37FFEBBA00</vt:lpwstr>
  </property>
</Properties>
</file>